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E245A5" w14:textId="77777777" w:rsidR="00E46E60" w:rsidRDefault="00E46E60" w:rsidP="00E46E60">
      <w:pPr>
        <w:spacing w:line="240" w:lineRule="auto"/>
        <w:jc w:val="center"/>
        <w:rPr>
          <w:rFonts w:ascii="Times New Roman" w:hAnsi="Times New Roman" w:cs="Times New Roman"/>
          <w:b/>
          <w:sz w:val="24"/>
          <w:szCs w:val="24"/>
        </w:rPr>
      </w:pPr>
      <w:r w:rsidRPr="005E6B6C">
        <w:rPr>
          <w:rFonts w:ascii="Times New Roman" w:hAnsi="Times New Roman" w:cs="Times New Roman"/>
          <w:b/>
          <w:sz w:val="24"/>
          <w:szCs w:val="24"/>
        </w:rPr>
        <w:t>PEMBATALAN PERATURAN DAERAH DAN PERATURAN KEPALA DAERAH SETELAH PUTUSAN MAHKAMAH KONSTITUSI NOMOR : 137/PUU-XIII/2015</w:t>
      </w:r>
    </w:p>
    <w:p w14:paraId="6F96A06F" w14:textId="77777777" w:rsidR="00E46E60" w:rsidRDefault="00E46E60" w:rsidP="00E46E60">
      <w:pPr>
        <w:spacing w:line="240" w:lineRule="auto"/>
        <w:ind w:left="2880" w:firstLine="720"/>
        <w:jc w:val="both"/>
        <w:rPr>
          <w:rFonts w:ascii="Times New Roman" w:hAnsi="Times New Roman" w:cs="Times New Roman"/>
          <w:b/>
          <w:sz w:val="24"/>
          <w:szCs w:val="24"/>
        </w:rPr>
      </w:pPr>
      <w:r>
        <w:rPr>
          <w:rFonts w:ascii="Times New Roman" w:hAnsi="Times New Roman" w:cs="Times New Roman"/>
          <w:b/>
          <w:sz w:val="24"/>
          <w:szCs w:val="24"/>
        </w:rPr>
        <w:t>ABSTRAK</w:t>
      </w:r>
    </w:p>
    <w:p w14:paraId="0095A5D5" w14:textId="77777777" w:rsidR="00E46E60" w:rsidRDefault="00E46E60" w:rsidP="00E46E60">
      <w:pPr>
        <w:spacing w:after="0" w:line="240" w:lineRule="auto"/>
        <w:jc w:val="both"/>
        <w:rPr>
          <w:rFonts w:ascii="Times New Roman" w:hAnsi="Times New Roman" w:cs="Times New Roman"/>
          <w:b/>
          <w:sz w:val="24"/>
          <w:szCs w:val="24"/>
          <w:lang w:val="en-US"/>
        </w:rPr>
      </w:pPr>
      <w:r w:rsidRPr="00906031">
        <w:rPr>
          <w:rFonts w:ascii="Times New Roman" w:hAnsi="Times New Roman" w:cs="Times New Roman"/>
          <w:b/>
          <w:sz w:val="24"/>
          <w:szCs w:val="24"/>
        </w:rPr>
        <w:t xml:space="preserve">Penelitian ini merupakan kajian terhadap permasalahan yang bertalian dengan bagaimana </w:t>
      </w:r>
      <w:proofErr w:type="spellStart"/>
      <w:r w:rsidRPr="00906031">
        <w:rPr>
          <w:rFonts w:ascii="Times New Roman" w:hAnsi="Times New Roman" w:cs="Times New Roman"/>
          <w:b/>
          <w:sz w:val="24"/>
          <w:szCs w:val="24"/>
          <w:lang w:val="en-US"/>
        </w:rPr>
        <w:t>pembatalan</w:t>
      </w:r>
      <w:proofErr w:type="spellEnd"/>
      <w:r w:rsidRPr="00906031">
        <w:rPr>
          <w:rFonts w:ascii="Times New Roman" w:hAnsi="Times New Roman" w:cs="Times New Roman"/>
          <w:b/>
          <w:sz w:val="24"/>
          <w:szCs w:val="24"/>
          <w:lang w:val="en-US"/>
        </w:rPr>
        <w:t xml:space="preserve"> </w:t>
      </w:r>
      <w:proofErr w:type="spellStart"/>
      <w:r w:rsidRPr="00906031">
        <w:rPr>
          <w:rFonts w:ascii="Times New Roman" w:hAnsi="Times New Roman" w:cs="Times New Roman"/>
          <w:b/>
          <w:sz w:val="24"/>
          <w:szCs w:val="24"/>
          <w:lang w:val="en-US"/>
        </w:rPr>
        <w:t>Peraturan</w:t>
      </w:r>
      <w:proofErr w:type="spellEnd"/>
      <w:r w:rsidRPr="00906031">
        <w:rPr>
          <w:rFonts w:ascii="Times New Roman" w:hAnsi="Times New Roman" w:cs="Times New Roman"/>
          <w:b/>
          <w:sz w:val="24"/>
          <w:szCs w:val="24"/>
          <w:lang w:val="en-US"/>
        </w:rPr>
        <w:t xml:space="preserve"> Daerah </w:t>
      </w:r>
      <w:proofErr w:type="spellStart"/>
      <w:r w:rsidRPr="00906031">
        <w:rPr>
          <w:rFonts w:ascii="Times New Roman" w:hAnsi="Times New Roman" w:cs="Times New Roman"/>
          <w:b/>
          <w:sz w:val="24"/>
          <w:szCs w:val="24"/>
          <w:lang w:val="en-US"/>
        </w:rPr>
        <w:t>dan</w:t>
      </w:r>
      <w:proofErr w:type="spellEnd"/>
      <w:r w:rsidRPr="00906031">
        <w:rPr>
          <w:rFonts w:ascii="Times New Roman" w:hAnsi="Times New Roman" w:cs="Times New Roman"/>
          <w:b/>
          <w:sz w:val="24"/>
          <w:szCs w:val="24"/>
          <w:lang w:val="en-US"/>
        </w:rPr>
        <w:t xml:space="preserve"> </w:t>
      </w:r>
      <w:proofErr w:type="spellStart"/>
      <w:r w:rsidRPr="00906031">
        <w:rPr>
          <w:rFonts w:ascii="Times New Roman" w:hAnsi="Times New Roman" w:cs="Times New Roman"/>
          <w:b/>
          <w:sz w:val="24"/>
          <w:szCs w:val="24"/>
          <w:lang w:val="en-US"/>
        </w:rPr>
        <w:t>Perturan</w:t>
      </w:r>
      <w:proofErr w:type="spellEnd"/>
      <w:r w:rsidRPr="00906031">
        <w:rPr>
          <w:rFonts w:ascii="Times New Roman" w:hAnsi="Times New Roman" w:cs="Times New Roman"/>
          <w:b/>
          <w:sz w:val="24"/>
          <w:szCs w:val="24"/>
          <w:lang w:val="en-US"/>
        </w:rPr>
        <w:t xml:space="preserve"> </w:t>
      </w:r>
      <w:proofErr w:type="spellStart"/>
      <w:r w:rsidRPr="00906031">
        <w:rPr>
          <w:rFonts w:ascii="Times New Roman" w:hAnsi="Times New Roman" w:cs="Times New Roman"/>
          <w:b/>
          <w:sz w:val="24"/>
          <w:szCs w:val="24"/>
          <w:lang w:val="en-US"/>
        </w:rPr>
        <w:t>Kepala</w:t>
      </w:r>
      <w:proofErr w:type="spellEnd"/>
      <w:r w:rsidRPr="00906031">
        <w:rPr>
          <w:rFonts w:ascii="Times New Roman" w:hAnsi="Times New Roman" w:cs="Times New Roman"/>
          <w:b/>
          <w:sz w:val="24"/>
          <w:szCs w:val="24"/>
          <w:lang w:val="en-US"/>
        </w:rPr>
        <w:t xml:space="preserve"> Daerah </w:t>
      </w:r>
      <w:proofErr w:type="spellStart"/>
      <w:r w:rsidRPr="00906031">
        <w:rPr>
          <w:rFonts w:ascii="Times New Roman" w:hAnsi="Times New Roman" w:cs="Times New Roman"/>
          <w:b/>
          <w:sz w:val="24"/>
          <w:szCs w:val="24"/>
          <w:lang w:val="en-US"/>
        </w:rPr>
        <w:t>setelah</w:t>
      </w:r>
      <w:proofErr w:type="spellEnd"/>
      <w:r w:rsidRPr="00906031">
        <w:rPr>
          <w:rFonts w:ascii="Times New Roman" w:hAnsi="Times New Roman" w:cs="Times New Roman"/>
          <w:b/>
          <w:sz w:val="24"/>
          <w:szCs w:val="24"/>
          <w:lang w:val="en-US"/>
        </w:rPr>
        <w:t xml:space="preserve"> t</w:t>
      </w:r>
      <w:r w:rsidRPr="00906031">
        <w:rPr>
          <w:rFonts w:ascii="Times New Roman" w:hAnsi="Times New Roman" w:cs="Times New Roman"/>
          <w:b/>
          <w:sz w:val="24"/>
          <w:szCs w:val="24"/>
          <w:lang w:val="sv-SE"/>
        </w:rPr>
        <w:t>erbitnya Putusan Mahkamah Konstitusi</w:t>
      </w:r>
      <w:r w:rsidRPr="00906031">
        <w:rPr>
          <w:rFonts w:ascii="Times New Roman" w:hAnsi="Times New Roman" w:cs="Times New Roman"/>
          <w:b/>
          <w:sz w:val="24"/>
          <w:szCs w:val="24"/>
        </w:rPr>
        <w:t xml:space="preserve"> No. 137/PUU-XIII/2015</w:t>
      </w:r>
      <w:r w:rsidRPr="00906031">
        <w:rPr>
          <w:rFonts w:ascii="Times New Roman" w:hAnsi="Times New Roman" w:cs="Times New Roman"/>
          <w:b/>
          <w:sz w:val="24"/>
          <w:szCs w:val="24"/>
          <w:lang w:val="en-US"/>
        </w:rPr>
        <w:t>.</w:t>
      </w:r>
      <w:r w:rsidRPr="00906031">
        <w:rPr>
          <w:rFonts w:ascii="Times New Roman" w:hAnsi="Times New Roman" w:cs="Times New Roman"/>
          <w:b/>
          <w:sz w:val="24"/>
          <w:szCs w:val="24"/>
        </w:rPr>
        <w:t xml:space="preserve"> Dalam penelitian ini yang dikaji adalah bagaimana </w:t>
      </w:r>
      <w:proofErr w:type="spellStart"/>
      <w:r w:rsidRPr="00906031">
        <w:rPr>
          <w:rFonts w:ascii="Times New Roman" w:hAnsi="Times New Roman" w:cs="Times New Roman"/>
          <w:b/>
          <w:sz w:val="24"/>
          <w:szCs w:val="24"/>
          <w:lang w:val="en-US"/>
        </w:rPr>
        <w:t>membatalkan</w:t>
      </w:r>
      <w:proofErr w:type="spellEnd"/>
      <w:r w:rsidRPr="00906031">
        <w:rPr>
          <w:rFonts w:ascii="Times New Roman" w:hAnsi="Times New Roman" w:cs="Times New Roman"/>
          <w:b/>
          <w:sz w:val="24"/>
          <w:szCs w:val="24"/>
          <w:lang w:val="en-US"/>
        </w:rPr>
        <w:t xml:space="preserve"> </w:t>
      </w:r>
      <w:proofErr w:type="spellStart"/>
      <w:r w:rsidRPr="00906031">
        <w:rPr>
          <w:rFonts w:ascii="Times New Roman" w:hAnsi="Times New Roman" w:cs="Times New Roman"/>
          <w:b/>
          <w:sz w:val="24"/>
          <w:szCs w:val="24"/>
          <w:lang w:val="en-US"/>
        </w:rPr>
        <w:t>Peraturan</w:t>
      </w:r>
      <w:proofErr w:type="spellEnd"/>
      <w:r w:rsidRPr="00906031">
        <w:rPr>
          <w:rFonts w:ascii="Times New Roman" w:hAnsi="Times New Roman" w:cs="Times New Roman"/>
          <w:b/>
          <w:sz w:val="24"/>
          <w:szCs w:val="24"/>
          <w:lang w:val="en-US"/>
        </w:rPr>
        <w:t xml:space="preserve"> Daerah </w:t>
      </w:r>
      <w:proofErr w:type="spellStart"/>
      <w:r w:rsidRPr="00906031">
        <w:rPr>
          <w:rFonts w:ascii="Times New Roman" w:hAnsi="Times New Roman" w:cs="Times New Roman"/>
          <w:b/>
          <w:sz w:val="24"/>
          <w:szCs w:val="24"/>
          <w:lang w:val="en-US"/>
        </w:rPr>
        <w:t>dan</w:t>
      </w:r>
      <w:proofErr w:type="spellEnd"/>
      <w:r w:rsidRPr="00906031">
        <w:rPr>
          <w:rFonts w:ascii="Times New Roman" w:hAnsi="Times New Roman" w:cs="Times New Roman"/>
          <w:b/>
          <w:sz w:val="24"/>
          <w:szCs w:val="24"/>
          <w:lang w:val="en-US"/>
        </w:rPr>
        <w:t xml:space="preserve"> </w:t>
      </w:r>
      <w:proofErr w:type="spellStart"/>
      <w:r w:rsidRPr="00906031">
        <w:rPr>
          <w:rFonts w:ascii="Times New Roman" w:hAnsi="Times New Roman" w:cs="Times New Roman"/>
          <w:b/>
          <w:sz w:val="24"/>
          <w:szCs w:val="24"/>
          <w:lang w:val="en-US"/>
        </w:rPr>
        <w:t>Peraturan</w:t>
      </w:r>
      <w:proofErr w:type="spellEnd"/>
      <w:r w:rsidRPr="00906031">
        <w:rPr>
          <w:rFonts w:ascii="Times New Roman" w:hAnsi="Times New Roman" w:cs="Times New Roman"/>
          <w:b/>
          <w:sz w:val="24"/>
          <w:szCs w:val="24"/>
          <w:lang w:val="en-US"/>
        </w:rPr>
        <w:t xml:space="preserve"> </w:t>
      </w:r>
      <w:proofErr w:type="spellStart"/>
      <w:r w:rsidRPr="00906031">
        <w:rPr>
          <w:rFonts w:ascii="Times New Roman" w:hAnsi="Times New Roman" w:cs="Times New Roman"/>
          <w:b/>
          <w:sz w:val="24"/>
          <w:szCs w:val="24"/>
          <w:lang w:val="en-US"/>
        </w:rPr>
        <w:t>Kepala</w:t>
      </w:r>
      <w:proofErr w:type="spellEnd"/>
      <w:r w:rsidRPr="00906031">
        <w:rPr>
          <w:rFonts w:ascii="Times New Roman" w:hAnsi="Times New Roman" w:cs="Times New Roman"/>
          <w:b/>
          <w:sz w:val="24"/>
          <w:szCs w:val="24"/>
          <w:lang w:val="en-US"/>
        </w:rPr>
        <w:t xml:space="preserve"> Daerah </w:t>
      </w:r>
      <w:proofErr w:type="spellStart"/>
      <w:r w:rsidRPr="00906031">
        <w:rPr>
          <w:rFonts w:ascii="Times New Roman" w:hAnsi="Times New Roman" w:cs="Times New Roman"/>
          <w:b/>
          <w:sz w:val="24"/>
          <w:szCs w:val="24"/>
          <w:lang w:val="en-US"/>
        </w:rPr>
        <w:t>setelah</w:t>
      </w:r>
      <w:proofErr w:type="spellEnd"/>
      <w:r w:rsidRPr="00906031">
        <w:rPr>
          <w:rFonts w:ascii="Times New Roman" w:hAnsi="Times New Roman" w:cs="Times New Roman"/>
          <w:b/>
          <w:sz w:val="24"/>
          <w:szCs w:val="24"/>
          <w:lang w:val="sv-SE"/>
        </w:rPr>
        <w:t xml:space="preserve"> terbitnya Putusan Mahkamah Konstitusi</w:t>
      </w:r>
      <w:r w:rsidRPr="00906031">
        <w:rPr>
          <w:rFonts w:ascii="Times New Roman" w:hAnsi="Times New Roman" w:cs="Times New Roman"/>
          <w:b/>
          <w:sz w:val="24"/>
          <w:szCs w:val="24"/>
        </w:rPr>
        <w:t xml:space="preserve"> No. 137/PUU-XIII/2015</w:t>
      </w:r>
      <w:r w:rsidRPr="00906031">
        <w:rPr>
          <w:rFonts w:ascii="Times New Roman" w:hAnsi="Times New Roman" w:cs="Times New Roman"/>
          <w:b/>
          <w:sz w:val="24"/>
          <w:szCs w:val="24"/>
          <w:lang w:val="en-US"/>
        </w:rPr>
        <w:t xml:space="preserve">. </w:t>
      </w:r>
      <w:r w:rsidRPr="00906031">
        <w:rPr>
          <w:rFonts w:ascii="Times New Roman" w:hAnsi="Times New Roman" w:cs="Times New Roman"/>
          <w:b/>
          <w:sz w:val="24"/>
          <w:szCs w:val="24"/>
        </w:rPr>
        <w:t xml:space="preserve">Dalam penelitian ini yang dikaji adalah  </w:t>
      </w:r>
      <w:r w:rsidRPr="00906031">
        <w:rPr>
          <w:rFonts w:ascii="Times New Roman" w:hAnsi="Times New Roman" w:cs="Times New Roman"/>
          <w:b/>
          <w:sz w:val="24"/>
          <w:szCs w:val="24"/>
          <w:lang w:val="sv-SE"/>
        </w:rPr>
        <w:t>bagaimana kedudukan Peraturan Daerah dan Peraturan Kepala Daerah dalam sistem hukum nasional, bagaimana membatalkan Peraturan Daerah dan Peraturan Kepala Daerah setelah terbitnya Putusan Mahkamah Konstitusi</w:t>
      </w:r>
      <w:r w:rsidRPr="00906031">
        <w:rPr>
          <w:rFonts w:ascii="Times New Roman" w:hAnsi="Times New Roman" w:cs="Times New Roman"/>
          <w:b/>
          <w:sz w:val="24"/>
          <w:szCs w:val="24"/>
        </w:rPr>
        <w:t xml:space="preserve"> No. 137/PUU-XIII/2015</w:t>
      </w:r>
      <w:r w:rsidRPr="00906031">
        <w:rPr>
          <w:rFonts w:ascii="Times New Roman" w:hAnsi="Times New Roman" w:cs="Times New Roman"/>
          <w:b/>
          <w:sz w:val="24"/>
          <w:szCs w:val="24"/>
          <w:lang w:val="en-US"/>
        </w:rPr>
        <w:t xml:space="preserve">, </w:t>
      </w:r>
      <w:proofErr w:type="spellStart"/>
      <w:r w:rsidRPr="00906031">
        <w:rPr>
          <w:rFonts w:ascii="Times New Roman" w:hAnsi="Times New Roman" w:cs="Times New Roman"/>
          <w:b/>
          <w:sz w:val="24"/>
          <w:szCs w:val="24"/>
          <w:lang w:val="en-US"/>
        </w:rPr>
        <w:t>dan</w:t>
      </w:r>
      <w:proofErr w:type="spellEnd"/>
      <w:r w:rsidRPr="00906031">
        <w:rPr>
          <w:rFonts w:ascii="Times New Roman" w:hAnsi="Times New Roman" w:cs="Times New Roman"/>
          <w:b/>
          <w:sz w:val="24"/>
          <w:szCs w:val="24"/>
          <w:lang w:val="en-US"/>
        </w:rPr>
        <w:t xml:space="preserve"> b</w:t>
      </w:r>
      <w:r w:rsidRPr="00906031">
        <w:rPr>
          <w:rFonts w:ascii="Times New Roman" w:hAnsi="Times New Roman" w:cs="Times New Roman"/>
          <w:b/>
          <w:sz w:val="24"/>
          <w:szCs w:val="24"/>
        </w:rPr>
        <w:t xml:space="preserve">agaimana bentuk pembinaan Gubernur kepada Pemerintah Kabupaten/Kota dalam penerbitan Peraturan Daerah dan Peraturan Kepala Daerah dilakukan setelah terbitnya putusan </w:t>
      </w:r>
      <w:r w:rsidRPr="00906031">
        <w:rPr>
          <w:rFonts w:ascii="Times New Roman" w:hAnsi="Times New Roman" w:cs="Times New Roman"/>
          <w:b/>
          <w:color w:val="000000"/>
          <w:sz w:val="24"/>
          <w:szCs w:val="24"/>
        </w:rPr>
        <w:t>Mahkamah Konstitusi No. 137/PUU-XII</w:t>
      </w:r>
      <w:r>
        <w:rPr>
          <w:rFonts w:ascii="Times New Roman" w:hAnsi="Times New Roman" w:cs="Times New Roman"/>
          <w:b/>
          <w:color w:val="000000"/>
          <w:sz w:val="24"/>
          <w:szCs w:val="24"/>
          <w:lang w:val="en-US"/>
        </w:rPr>
        <w:t>I</w:t>
      </w:r>
      <w:r w:rsidRPr="00906031">
        <w:rPr>
          <w:rFonts w:ascii="Times New Roman" w:hAnsi="Times New Roman" w:cs="Times New Roman"/>
          <w:b/>
          <w:color w:val="000000"/>
          <w:sz w:val="24"/>
          <w:szCs w:val="24"/>
        </w:rPr>
        <w:t>/201</w:t>
      </w:r>
      <w:r w:rsidRPr="00906031">
        <w:rPr>
          <w:rFonts w:ascii="Times New Roman" w:hAnsi="Times New Roman" w:cs="Times New Roman"/>
          <w:b/>
          <w:sz w:val="24"/>
          <w:szCs w:val="24"/>
        </w:rPr>
        <w:t>5</w:t>
      </w:r>
      <w:r>
        <w:rPr>
          <w:rFonts w:ascii="Times New Roman" w:hAnsi="Times New Roman" w:cs="Times New Roman"/>
          <w:b/>
          <w:sz w:val="24"/>
          <w:szCs w:val="24"/>
          <w:lang w:val="en-US"/>
        </w:rPr>
        <w:t>.</w:t>
      </w:r>
    </w:p>
    <w:p w14:paraId="08079840" w14:textId="77777777" w:rsidR="00E46E60" w:rsidRPr="00686DB1" w:rsidRDefault="00E46E60" w:rsidP="00E46E60">
      <w:pPr>
        <w:spacing w:after="0" w:line="240" w:lineRule="auto"/>
        <w:ind w:firstLine="720"/>
        <w:jc w:val="both"/>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Dalam</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rangka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penelitian</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ini</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digunakan</w:t>
      </w:r>
      <w:proofErr w:type="spellEnd"/>
      <w:r>
        <w:rPr>
          <w:rFonts w:ascii="Times New Roman" w:hAnsi="Times New Roman" w:cs="Times New Roman"/>
          <w:b/>
          <w:sz w:val="24"/>
          <w:szCs w:val="24"/>
          <w:lang w:val="en-US"/>
        </w:rPr>
        <w:t xml:space="preserve"> </w:t>
      </w:r>
      <w:r w:rsidRPr="00906031">
        <w:rPr>
          <w:rFonts w:ascii="Times New Roman" w:hAnsi="Times New Roman" w:cs="Times New Roman"/>
          <w:b/>
          <w:sz w:val="24"/>
          <w:szCs w:val="24"/>
        </w:rPr>
        <w:t xml:space="preserve">metode penelitian </w:t>
      </w:r>
      <w:proofErr w:type="spellStart"/>
      <w:proofErr w:type="gramStart"/>
      <w:r>
        <w:rPr>
          <w:rFonts w:ascii="Times New Roman" w:hAnsi="Times New Roman" w:cs="Times New Roman"/>
          <w:b/>
          <w:sz w:val="24"/>
          <w:szCs w:val="24"/>
          <w:lang w:val="en-US"/>
        </w:rPr>
        <w:t>ilmu</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hukum</w:t>
      </w:r>
      <w:proofErr w:type="spellEnd"/>
      <w:proofErr w:type="gram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dengan</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pendekatan</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perundang-undangan</w:t>
      </w:r>
      <w:proofErr w:type="spellEnd"/>
      <w:r>
        <w:rPr>
          <w:rFonts w:ascii="Times New Roman" w:hAnsi="Times New Roman" w:cs="Times New Roman"/>
          <w:b/>
          <w:sz w:val="24"/>
          <w:szCs w:val="24"/>
          <w:lang w:val="en-US"/>
        </w:rPr>
        <w:t xml:space="preserve">. </w:t>
      </w:r>
      <w:r w:rsidRPr="00686DB1">
        <w:rPr>
          <w:rFonts w:ascii="Times New Roman" w:hAnsi="Times New Roman" w:cs="Times New Roman"/>
          <w:b/>
          <w:sz w:val="24"/>
          <w:szCs w:val="24"/>
        </w:rPr>
        <w:t>Data yang diteliti adalah data sekunder berupa bahan hukum primer dan bahan hukum sekunder</w:t>
      </w:r>
      <w:r>
        <w:rPr>
          <w:rFonts w:ascii="Times New Roman" w:hAnsi="Times New Roman" w:cs="Times New Roman"/>
          <w:b/>
          <w:sz w:val="24"/>
          <w:szCs w:val="24"/>
          <w:lang w:val="en-US"/>
        </w:rPr>
        <w:t xml:space="preserve"> yang </w:t>
      </w:r>
      <w:proofErr w:type="spellStart"/>
      <w:r>
        <w:rPr>
          <w:rFonts w:ascii="Times New Roman" w:hAnsi="Times New Roman" w:cs="Times New Roman"/>
          <w:b/>
          <w:sz w:val="24"/>
          <w:szCs w:val="24"/>
          <w:lang w:val="en-US"/>
        </w:rPr>
        <w:t>ada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kaitannya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dengan</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masalah</w:t>
      </w:r>
      <w:proofErr w:type="spellEnd"/>
      <w:r>
        <w:rPr>
          <w:rFonts w:ascii="Times New Roman" w:hAnsi="Times New Roman" w:cs="Times New Roman"/>
          <w:b/>
          <w:sz w:val="24"/>
          <w:szCs w:val="24"/>
          <w:lang w:val="en-US"/>
        </w:rPr>
        <w:t xml:space="preserve"> yang </w:t>
      </w:r>
      <w:proofErr w:type="spellStart"/>
      <w:r>
        <w:rPr>
          <w:rFonts w:ascii="Times New Roman" w:hAnsi="Times New Roman" w:cs="Times New Roman"/>
          <w:b/>
          <w:sz w:val="24"/>
          <w:szCs w:val="24"/>
          <w:lang w:val="en-US"/>
        </w:rPr>
        <w:t>diteliti</w:t>
      </w:r>
      <w:proofErr w:type="spellEnd"/>
      <w:r w:rsidRPr="00686DB1">
        <w:rPr>
          <w:rFonts w:ascii="Times New Roman" w:hAnsi="Times New Roman" w:cs="Times New Roman"/>
          <w:b/>
          <w:sz w:val="24"/>
          <w:szCs w:val="24"/>
        </w:rPr>
        <w:t>. Bahan hukum primer adalah segala dokumen resmi yang memuat ketentuan hukum yang diteliti</w:t>
      </w:r>
      <w:r>
        <w:rPr>
          <w:rFonts w:ascii="Times New Roman" w:hAnsi="Times New Roman" w:cs="Times New Roman"/>
          <w:b/>
          <w:sz w:val="24"/>
          <w:szCs w:val="24"/>
          <w:lang w:val="en-US"/>
        </w:rPr>
        <w:t xml:space="preserve"> </w:t>
      </w:r>
      <w:r w:rsidRPr="00906031">
        <w:rPr>
          <w:rFonts w:ascii="Times New Roman" w:hAnsi="Times New Roman" w:cs="Times New Roman"/>
          <w:b/>
          <w:sz w:val="24"/>
          <w:szCs w:val="24"/>
        </w:rPr>
        <w:t>dengan pendekatan yuridis normatif dipergunakan untuk memperoleh gambaran yang lebih jelas untuk memperoleh jawaban atas permasalahan yang diteliti.</w:t>
      </w:r>
      <w:r>
        <w:rPr>
          <w:rFonts w:ascii="Times New Roman" w:hAnsi="Times New Roman" w:cs="Times New Roman"/>
          <w:b/>
          <w:sz w:val="24"/>
          <w:szCs w:val="24"/>
          <w:lang w:val="en-US"/>
        </w:rPr>
        <w:t xml:space="preserve"> </w:t>
      </w:r>
      <w:proofErr w:type="gramStart"/>
      <w:r>
        <w:rPr>
          <w:rFonts w:ascii="Times New Roman" w:hAnsi="Times New Roman" w:cs="Times New Roman"/>
          <w:b/>
          <w:sz w:val="24"/>
          <w:szCs w:val="24"/>
          <w:lang w:val="en-US"/>
        </w:rPr>
        <w:t xml:space="preserve">Data yang </w:t>
      </w:r>
      <w:proofErr w:type="spellStart"/>
      <w:r>
        <w:rPr>
          <w:rFonts w:ascii="Times New Roman" w:hAnsi="Times New Roman" w:cs="Times New Roman"/>
          <w:b/>
          <w:sz w:val="24"/>
          <w:szCs w:val="24"/>
          <w:lang w:val="en-US"/>
        </w:rPr>
        <w:t>diteliti</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dianalisa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secara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deskriptif</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analitis</w:t>
      </w:r>
      <w:proofErr w:type="spellEnd"/>
      <w:r>
        <w:rPr>
          <w:rFonts w:ascii="Times New Roman" w:hAnsi="Times New Roman" w:cs="Times New Roman"/>
          <w:b/>
          <w:sz w:val="24"/>
          <w:szCs w:val="24"/>
          <w:lang w:val="en-US"/>
        </w:rPr>
        <w:t>.</w:t>
      </w:r>
      <w:proofErr w:type="gramEnd"/>
      <w:r w:rsidRPr="00906031">
        <w:rPr>
          <w:rFonts w:ascii="Times New Roman" w:hAnsi="Times New Roman" w:cs="Times New Roman"/>
          <w:b/>
          <w:sz w:val="24"/>
          <w:szCs w:val="24"/>
        </w:rPr>
        <w:t xml:space="preserve"> </w:t>
      </w:r>
    </w:p>
    <w:p w14:paraId="18A054E6" w14:textId="77777777" w:rsidR="00E46E60" w:rsidRPr="00AD490B" w:rsidRDefault="00E46E60" w:rsidP="00E46E60">
      <w:pPr>
        <w:spacing w:line="240" w:lineRule="auto"/>
        <w:ind w:firstLine="720"/>
        <w:jc w:val="both"/>
        <w:rPr>
          <w:rFonts w:ascii="Times New Roman" w:hAnsi="Times New Roman" w:cs="Times New Roman"/>
          <w:b/>
          <w:sz w:val="24"/>
          <w:szCs w:val="24"/>
        </w:rPr>
      </w:pPr>
      <w:r w:rsidRPr="00AD490B">
        <w:rPr>
          <w:rFonts w:ascii="Times New Roman" w:hAnsi="Times New Roman" w:cs="Times New Roman"/>
          <w:b/>
          <w:sz w:val="24"/>
          <w:szCs w:val="24"/>
        </w:rPr>
        <w:t xml:space="preserve">Penelitian ini menunjukan bahwa </w:t>
      </w:r>
      <w:r w:rsidRPr="00AD490B">
        <w:rPr>
          <w:rFonts w:ascii="Times New Roman" w:hAnsi="Times New Roman" w:cs="Times New Roman"/>
          <w:b/>
          <w:sz w:val="24"/>
          <w:szCs w:val="24"/>
          <w:lang w:val="en-US"/>
        </w:rPr>
        <w:t>k</w:t>
      </w:r>
      <w:r w:rsidRPr="00AD490B">
        <w:rPr>
          <w:rFonts w:ascii="Times New Roman" w:hAnsi="Times New Roman" w:cs="Times New Roman"/>
          <w:b/>
          <w:sz w:val="24"/>
          <w:szCs w:val="24"/>
          <w:lang w:val="sv-SE"/>
        </w:rPr>
        <w:t>edudukan Peraturan Daerah dan Peraturan Kepala Daerah dalam sistem hukum nasional dapat mengacu kepada ketentuan Pasal 18 ayat (6) UUD 1945 Jo Pasal 7 dan 8 UU No. 12 Tahun 2011. Menurut Pasal 251 UU. No. 23 Tahun 2014, pembatalan Perda dan Perkada Kabupaten/Kota kewenangannya berada pada Gubernur sebagai wakil Pemerintah Pusat. Setelah terbitnya Putusan Mahkamah Konstitusi</w:t>
      </w:r>
      <w:r w:rsidRPr="00AD490B">
        <w:rPr>
          <w:rFonts w:ascii="Times New Roman" w:hAnsi="Times New Roman" w:cs="Times New Roman"/>
          <w:b/>
          <w:sz w:val="24"/>
          <w:szCs w:val="24"/>
        </w:rPr>
        <w:t xml:space="preserve"> No. 137/PUU-XIII/2015</w:t>
      </w:r>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kewenangan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itu</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dicabut</w:t>
      </w:r>
      <w:proofErr w:type="spellEnd"/>
      <w:r w:rsidRPr="00AD490B">
        <w:rPr>
          <w:rFonts w:ascii="Times New Roman" w:hAnsi="Times New Roman" w:cs="Times New Roman"/>
          <w:b/>
          <w:sz w:val="24"/>
          <w:szCs w:val="24"/>
          <w:lang w:val="en-US"/>
        </w:rPr>
        <w:t xml:space="preserve">. </w:t>
      </w:r>
      <w:proofErr w:type="spellStart"/>
      <w:proofErr w:type="gramStart"/>
      <w:r w:rsidRPr="00AD490B">
        <w:rPr>
          <w:rFonts w:ascii="Times New Roman" w:hAnsi="Times New Roman" w:cs="Times New Roman"/>
          <w:b/>
          <w:sz w:val="24"/>
          <w:szCs w:val="24"/>
          <w:lang w:val="en-US"/>
        </w:rPr>
        <w:t>Pembatalan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Perda</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dan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Perkada</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dilakukan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melalui</w:t>
      </w:r>
      <w:proofErr w:type="spellEnd"/>
      <w:r w:rsidRPr="00AD490B">
        <w:rPr>
          <w:rFonts w:ascii="Times New Roman" w:hAnsi="Times New Roman" w:cs="Times New Roman"/>
          <w:b/>
          <w:sz w:val="24"/>
          <w:szCs w:val="24"/>
          <w:lang w:val="en-US"/>
        </w:rPr>
        <w:t xml:space="preserve"> </w:t>
      </w:r>
      <w:r w:rsidRPr="00AD490B">
        <w:rPr>
          <w:rFonts w:ascii="Times New Roman" w:hAnsi="Times New Roman" w:cs="Times New Roman"/>
          <w:b/>
          <w:i/>
          <w:sz w:val="24"/>
          <w:szCs w:val="24"/>
          <w:lang w:val="en-US"/>
        </w:rPr>
        <w:t>judicial review</w:t>
      </w:r>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ke</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Mahkamah</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Agung</w:t>
      </w:r>
      <w:proofErr w:type="spellEnd"/>
      <w:r w:rsidRPr="00AD490B">
        <w:rPr>
          <w:rFonts w:ascii="Times New Roman" w:hAnsi="Times New Roman" w:cs="Times New Roman"/>
          <w:b/>
          <w:sz w:val="24"/>
          <w:szCs w:val="24"/>
          <w:lang w:val="en-US"/>
        </w:rPr>
        <w:t>.</w:t>
      </w:r>
      <w:proofErr w:type="gramEnd"/>
      <w:r w:rsidRPr="00AD490B">
        <w:rPr>
          <w:rFonts w:ascii="Times New Roman" w:hAnsi="Times New Roman" w:cs="Times New Roman"/>
          <w:b/>
          <w:sz w:val="24"/>
          <w:szCs w:val="24"/>
          <w:lang w:val="en-US"/>
        </w:rPr>
        <w:t xml:space="preserve"> B</w:t>
      </w:r>
      <w:r w:rsidRPr="00AD490B">
        <w:rPr>
          <w:rFonts w:ascii="Times New Roman" w:hAnsi="Times New Roman" w:cs="Times New Roman"/>
          <w:b/>
          <w:sz w:val="24"/>
          <w:szCs w:val="24"/>
        </w:rPr>
        <w:t xml:space="preserve">entuk pembinaan Gubernur </w:t>
      </w:r>
      <w:proofErr w:type="spellStart"/>
      <w:r w:rsidRPr="00AD490B">
        <w:rPr>
          <w:rFonts w:ascii="Times New Roman" w:hAnsi="Times New Roman" w:cs="Times New Roman"/>
          <w:b/>
          <w:sz w:val="24"/>
          <w:szCs w:val="24"/>
          <w:lang w:val="en-US"/>
        </w:rPr>
        <w:t>setelah</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terbitnya</w:t>
      </w:r>
      <w:proofErr w:type="spellEnd"/>
      <w:r w:rsidRPr="00AD490B">
        <w:rPr>
          <w:rFonts w:ascii="Times New Roman" w:hAnsi="Times New Roman" w:cs="Times New Roman"/>
          <w:b/>
          <w:sz w:val="24"/>
          <w:szCs w:val="24"/>
          <w:lang w:val="en-US"/>
        </w:rPr>
        <w:t xml:space="preserve"> </w:t>
      </w:r>
      <w:r w:rsidRPr="00AD490B">
        <w:rPr>
          <w:rFonts w:ascii="Times New Roman" w:hAnsi="Times New Roman" w:cs="Times New Roman"/>
          <w:b/>
          <w:sz w:val="24"/>
          <w:szCs w:val="24"/>
        </w:rPr>
        <w:t xml:space="preserve">putusan </w:t>
      </w:r>
      <w:r w:rsidRPr="00AD490B">
        <w:rPr>
          <w:rFonts w:ascii="Times New Roman" w:hAnsi="Times New Roman" w:cs="Times New Roman"/>
          <w:b/>
          <w:color w:val="000000"/>
          <w:sz w:val="24"/>
          <w:szCs w:val="24"/>
        </w:rPr>
        <w:t>Mahkamah Konstitusi No. 137/PUU-XII</w:t>
      </w:r>
      <w:r>
        <w:rPr>
          <w:rFonts w:ascii="Times New Roman" w:hAnsi="Times New Roman" w:cs="Times New Roman"/>
          <w:b/>
          <w:color w:val="000000"/>
          <w:sz w:val="24"/>
          <w:szCs w:val="24"/>
          <w:lang w:val="en-US"/>
        </w:rPr>
        <w:t>I</w:t>
      </w:r>
      <w:r w:rsidRPr="00AD490B">
        <w:rPr>
          <w:rFonts w:ascii="Times New Roman" w:hAnsi="Times New Roman" w:cs="Times New Roman"/>
          <w:b/>
          <w:color w:val="000000"/>
          <w:sz w:val="24"/>
          <w:szCs w:val="24"/>
        </w:rPr>
        <w:t>/201</w:t>
      </w:r>
      <w:r w:rsidRPr="00AD490B">
        <w:rPr>
          <w:rFonts w:ascii="Times New Roman" w:hAnsi="Times New Roman" w:cs="Times New Roman"/>
          <w:b/>
          <w:sz w:val="24"/>
          <w:szCs w:val="24"/>
        </w:rPr>
        <w:t>5</w:t>
      </w:r>
      <w:r w:rsidRPr="00AD490B">
        <w:rPr>
          <w:rFonts w:ascii="Times New Roman" w:hAnsi="Times New Roman" w:cs="Times New Roman"/>
          <w:b/>
          <w:sz w:val="24"/>
          <w:szCs w:val="24"/>
          <w:lang w:val="en-US"/>
        </w:rPr>
        <w:t xml:space="preserve"> </w:t>
      </w:r>
      <w:r w:rsidRPr="00AD490B">
        <w:rPr>
          <w:rFonts w:ascii="Times New Roman" w:hAnsi="Times New Roman" w:cs="Times New Roman"/>
          <w:b/>
          <w:sz w:val="24"/>
          <w:szCs w:val="24"/>
        </w:rPr>
        <w:t>dalam penerbitan Perda dan Perkada dapat dilakukan pada saat Perda dan Perkada tersebut masih dalam tahap Rancangan.</w:t>
      </w:r>
      <w:r w:rsidRPr="00AD490B">
        <w:rPr>
          <w:rFonts w:ascii="Times New Roman" w:hAnsi="Times New Roman" w:cs="Times New Roman"/>
          <w:b/>
          <w:sz w:val="24"/>
          <w:szCs w:val="24"/>
          <w:lang w:val="en-US"/>
        </w:rPr>
        <w:t xml:space="preserve"> </w:t>
      </w:r>
      <w:proofErr w:type="gramStart"/>
      <w:r w:rsidRPr="00AD490B">
        <w:rPr>
          <w:rFonts w:ascii="Times New Roman" w:hAnsi="Times New Roman" w:cs="Times New Roman"/>
          <w:b/>
          <w:sz w:val="24"/>
          <w:szCs w:val="24"/>
          <w:lang w:val="en-US"/>
        </w:rPr>
        <w:t xml:space="preserve">Di </w:t>
      </w:r>
      <w:proofErr w:type="spellStart"/>
      <w:r w:rsidRPr="00AD490B">
        <w:rPr>
          <w:rFonts w:ascii="Times New Roman" w:hAnsi="Times New Roman" w:cs="Times New Roman"/>
          <w:b/>
          <w:sz w:val="24"/>
          <w:szCs w:val="24"/>
          <w:lang w:val="en-US"/>
        </w:rPr>
        <w:t>mana</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Gubernur</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sebagai</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wakil</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Pemerintah</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Pusat</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melakukan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pengkajian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dan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penelitian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terhadap</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rancangan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Perda</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dan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Perkada</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sebelum</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ditetapkan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menjadi</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Perda</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dan</w:t>
      </w:r>
      <w:proofErr w:type="spellEnd"/>
      <w:r w:rsidRPr="00AD490B">
        <w:rPr>
          <w:rFonts w:ascii="Times New Roman" w:hAnsi="Times New Roman" w:cs="Times New Roman"/>
          <w:b/>
          <w:sz w:val="24"/>
          <w:szCs w:val="24"/>
          <w:lang w:val="en-US"/>
        </w:rPr>
        <w:t xml:space="preserve"> </w:t>
      </w:r>
      <w:proofErr w:type="spellStart"/>
      <w:r w:rsidRPr="00AD490B">
        <w:rPr>
          <w:rFonts w:ascii="Times New Roman" w:hAnsi="Times New Roman" w:cs="Times New Roman"/>
          <w:b/>
          <w:sz w:val="24"/>
          <w:szCs w:val="24"/>
          <w:lang w:val="en-US"/>
        </w:rPr>
        <w:t>Perkada</w:t>
      </w:r>
      <w:proofErr w:type="spellEnd"/>
      <w:r w:rsidRPr="00AD490B">
        <w:rPr>
          <w:rFonts w:ascii="Times New Roman" w:hAnsi="Times New Roman" w:cs="Times New Roman"/>
          <w:b/>
          <w:sz w:val="24"/>
          <w:szCs w:val="24"/>
          <w:lang w:val="en-US"/>
        </w:rPr>
        <w:t>.</w:t>
      </w:r>
      <w:proofErr w:type="gramEnd"/>
      <w:r w:rsidRPr="00AD490B">
        <w:rPr>
          <w:rFonts w:ascii="Times New Roman" w:hAnsi="Times New Roman" w:cs="Times New Roman"/>
          <w:b/>
          <w:sz w:val="24"/>
          <w:szCs w:val="24"/>
        </w:rPr>
        <w:t xml:space="preserve"> Hal itu sesuai dengan ketentuan Pasal 8 UU. No. 23 Tahun 2014. Cara itu untuk menghindarkan terbitnya Perda dan Perkada bermasalah. Apa bila Rancangan Perda dan Perkada sudah mendapat persetujuan Gubernur, Perda dan Perkada tersebut tidak bisa lagi dibatalkan oleh Gubernur.</w:t>
      </w:r>
    </w:p>
    <w:p w14:paraId="270D1532" w14:textId="132C8E15" w:rsidR="002A2671" w:rsidRPr="00BC59A8" w:rsidRDefault="002A2671" w:rsidP="00E46E60">
      <w:pPr>
        <w:spacing w:line="360" w:lineRule="auto"/>
        <w:jc w:val="center"/>
        <w:rPr>
          <w:rFonts w:ascii="Times New Roman" w:hAnsi="Times New Roman" w:cs="Times New Roman"/>
          <w:b/>
          <w:sz w:val="24"/>
          <w:szCs w:val="24"/>
          <w:lang w:val="en-US"/>
        </w:rPr>
      </w:pPr>
      <w:bookmarkStart w:id="0" w:name="_GoBack"/>
      <w:bookmarkEnd w:id="0"/>
    </w:p>
    <w:p w14:paraId="3BF2EA65" w14:textId="1926C93C" w:rsidR="002A2671" w:rsidRDefault="002A2671" w:rsidP="002A2671">
      <w:pPr>
        <w:spacing w:after="160" w:line="259" w:lineRule="auto"/>
      </w:pPr>
    </w:p>
    <w:sectPr w:rsidR="002A26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458AC"/>
    <w:multiLevelType w:val="hybridMultilevel"/>
    <w:tmpl w:val="9C4C7CEE"/>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nsid w:val="1C897DA6"/>
    <w:multiLevelType w:val="hybridMultilevel"/>
    <w:tmpl w:val="AB62668C"/>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nsid w:val="2AC570E6"/>
    <w:multiLevelType w:val="hybridMultilevel"/>
    <w:tmpl w:val="D1901EEA"/>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nsid w:val="34AB375F"/>
    <w:multiLevelType w:val="hybridMultilevel"/>
    <w:tmpl w:val="BC6281E8"/>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nsid w:val="3B9E4C4B"/>
    <w:multiLevelType w:val="hybridMultilevel"/>
    <w:tmpl w:val="996C6880"/>
    <w:lvl w:ilvl="0" w:tplc="231C34BC">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
    <w:nsid w:val="47263DF6"/>
    <w:multiLevelType w:val="multilevel"/>
    <w:tmpl w:val="47263DF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97A49D8"/>
    <w:multiLevelType w:val="hybridMultilevel"/>
    <w:tmpl w:val="2A78920C"/>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nsid w:val="6F8F1C5A"/>
    <w:multiLevelType w:val="multilevel"/>
    <w:tmpl w:val="3C7E66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AA85B05"/>
    <w:multiLevelType w:val="multilevel"/>
    <w:tmpl w:val="47263DF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B7B607D"/>
    <w:multiLevelType w:val="hybridMultilevel"/>
    <w:tmpl w:val="8402A75E"/>
    <w:lvl w:ilvl="0" w:tplc="E4948406">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num w:numId="1">
    <w:abstractNumId w:val="5"/>
  </w:num>
  <w:num w:numId="2">
    <w:abstractNumId w:val="7"/>
  </w:num>
  <w:num w:numId="3">
    <w:abstractNumId w:val="8"/>
  </w:num>
  <w:num w:numId="4">
    <w:abstractNumId w:val="0"/>
  </w:num>
  <w:num w:numId="5">
    <w:abstractNumId w:val="6"/>
  </w:num>
  <w:num w:numId="6">
    <w:abstractNumId w:val="4"/>
  </w:num>
  <w:num w:numId="7">
    <w:abstractNumId w:val="3"/>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671"/>
    <w:rsid w:val="000A40A0"/>
    <w:rsid w:val="002A2671"/>
    <w:rsid w:val="00996344"/>
    <w:rsid w:val="00E46E6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3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671"/>
    <w:pPr>
      <w:spacing w:after="200"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2A2671"/>
    <w:pPr>
      <w:ind w:left="720"/>
      <w:contextualSpacing/>
    </w:pPr>
  </w:style>
  <w:style w:type="paragraph" w:styleId="ListParagraph">
    <w:name w:val="List Paragraph"/>
    <w:basedOn w:val="Normal"/>
    <w:uiPriority w:val="34"/>
    <w:qFormat/>
    <w:rsid w:val="002A2671"/>
    <w:pPr>
      <w:ind w:left="720"/>
      <w:contextualSpacing/>
    </w:pPr>
  </w:style>
  <w:style w:type="paragraph" w:styleId="BalloonText">
    <w:name w:val="Balloon Text"/>
    <w:basedOn w:val="Normal"/>
    <w:link w:val="BalloonTextChar"/>
    <w:uiPriority w:val="99"/>
    <w:semiHidden/>
    <w:unhideWhenUsed/>
    <w:rsid w:val="009963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344"/>
    <w:rPr>
      <w:rFonts w:ascii="Tahoma" w:hAnsi="Tahoma" w:cs="Tahoma"/>
      <w:sz w:val="16"/>
      <w:szCs w:val="16"/>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671"/>
    <w:pPr>
      <w:spacing w:after="200"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2A2671"/>
    <w:pPr>
      <w:ind w:left="720"/>
      <w:contextualSpacing/>
    </w:pPr>
  </w:style>
  <w:style w:type="paragraph" w:styleId="ListParagraph">
    <w:name w:val="List Paragraph"/>
    <w:basedOn w:val="Normal"/>
    <w:uiPriority w:val="34"/>
    <w:qFormat/>
    <w:rsid w:val="002A2671"/>
    <w:pPr>
      <w:ind w:left="720"/>
      <w:contextualSpacing/>
    </w:pPr>
  </w:style>
  <w:style w:type="paragraph" w:styleId="BalloonText">
    <w:name w:val="Balloon Text"/>
    <w:basedOn w:val="Normal"/>
    <w:link w:val="BalloonTextChar"/>
    <w:uiPriority w:val="99"/>
    <w:semiHidden/>
    <w:unhideWhenUsed/>
    <w:rsid w:val="009963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344"/>
    <w:rPr>
      <w:rFonts w:ascii="Tahoma" w:hAnsi="Tahoma" w:cs="Tahoma"/>
      <w:sz w:val="16"/>
      <w:szCs w:val="16"/>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Marojahan Panjaitan</dc:creator>
  <cp:lastModifiedBy>ASROCK</cp:lastModifiedBy>
  <cp:revision>3</cp:revision>
  <cp:lastPrinted>2018-09-13T00:44:00Z</cp:lastPrinted>
  <dcterms:created xsi:type="dcterms:W3CDTF">2018-09-13T00:49:00Z</dcterms:created>
  <dcterms:modified xsi:type="dcterms:W3CDTF">2018-09-13T01:09:00Z</dcterms:modified>
</cp:coreProperties>
</file>